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40404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3"/>
        <w:gridCol w:w="3665"/>
        <w:gridCol w:w="2880"/>
        <w:gridCol w:w="2308"/>
      </w:tblGrid>
      <w:tr w:rsidR="00443F73" w:rsidRPr="00270EEC" w14:paraId="5C48D70A" w14:textId="77777777" w:rsidTr="00A606EB">
        <w:trPr>
          <w:jc w:val="center"/>
        </w:trPr>
        <w:tc>
          <w:tcPr>
            <w:tcW w:w="10096" w:type="dxa"/>
            <w:gridSpan w:val="4"/>
            <w:shd w:val="clear" w:color="auto" w:fill="BFBFBF" w:themeFill="background1" w:themeFillShade="BF"/>
          </w:tcPr>
          <w:p w14:paraId="02F3C13C" w14:textId="77777777" w:rsidR="00443F73" w:rsidRPr="00270EEC" w:rsidRDefault="00443F73" w:rsidP="00A606EB">
            <w:pPr>
              <w:tabs>
                <w:tab w:val="num" w:pos="360"/>
              </w:tabs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A6538C">
              <w:rPr>
                <w:b/>
                <w:sz w:val="24"/>
                <w:szCs w:val="24"/>
              </w:rPr>
              <w:t xml:space="preserve">马太福音13：1 </w:t>
            </w:r>
            <w:r>
              <w:rPr>
                <w:b/>
                <w:sz w:val="24"/>
                <w:szCs w:val="24"/>
              </w:rPr>
              <w:t>–</w:t>
            </w:r>
            <w:r w:rsidRPr="00A6538C">
              <w:rPr>
                <w:b/>
                <w:sz w:val="24"/>
                <w:szCs w:val="24"/>
              </w:rPr>
              <w:t xml:space="preserve"> 23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6538C">
              <w:rPr>
                <w:b/>
                <w:sz w:val="24"/>
                <w:szCs w:val="24"/>
              </w:rPr>
              <w:t>撒种的比喻</w:t>
            </w:r>
          </w:p>
        </w:tc>
      </w:tr>
      <w:tr w:rsidR="00443F73" w:rsidRPr="00270EEC" w14:paraId="37598001" w14:textId="77777777" w:rsidTr="00A606EB">
        <w:trPr>
          <w:jc w:val="center"/>
        </w:trPr>
        <w:tc>
          <w:tcPr>
            <w:tcW w:w="1243" w:type="dxa"/>
            <w:shd w:val="clear" w:color="auto" w:fill="D9D9D9" w:themeFill="background1" w:themeFillShade="D9"/>
          </w:tcPr>
          <w:p w14:paraId="716E75F8" w14:textId="77777777" w:rsidR="00443F73" w:rsidRPr="00270EEC" w:rsidRDefault="00443F73" w:rsidP="00A606EB">
            <w:pPr>
              <w:tabs>
                <w:tab w:val="num" w:pos="360"/>
              </w:tabs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 w:rsidRPr="000E09F2">
              <w:rPr>
                <w:rFonts w:hint="eastAsia"/>
                <w:b/>
                <w:sz w:val="24"/>
                <w:szCs w:val="24"/>
              </w:rPr>
              <w:t>土地</w:t>
            </w:r>
          </w:p>
        </w:tc>
        <w:tc>
          <w:tcPr>
            <w:tcW w:w="3665" w:type="dxa"/>
            <w:shd w:val="clear" w:color="auto" w:fill="D9D9D9" w:themeFill="background1" w:themeFillShade="D9"/>
          </w:tcPr>
          <w:p w14:paraId="35B0AC0C" w14:textId="77777777" w:rsidR="00443F73" w:rsidRPr="00270EEC" w:rsidRDefault="00443F73" w:rsidP="00A606EB">
            <w:pPr>
              <w:tabs>
                <w:tab w:val="num" w:pos="360"/>
              </w:tabs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 w:rsidRPr="000E09F2">
              <w:rPr>
                <w:rFonts w:cs="Microsoft YaHei" w:hint="eastAsia"/>
                <w:b/>
                <w:sz w:val="24"/>
                <w:szCs w:val="24"/>
              </w:rPr>
              <w:t>种</w:t>
            </w:r>
            <w:r w:rsidRPr="000E09F2">
              <w:rPr>
                <w:rFonts w:cs="MS Mincho" w:hint="eastAsia"/>
                <w:b/>
                <w:sz w:val="24"/>
                <w:szCs w:val="24"/>
              </w:rPr>
              <w:t>子的成</w:t>
            </w:r>
            <w:r w:rsidRPr="000E09F2">
              <w:rPr>
                <w:rFonts w:cs="Microsoft YaHei" w:hint="eastAsia"/>
                <w:b/>
                <w:sz w:val="24"/>
                <w:szCs w:val="24"/>
              </w:rPr>
              <w:t>长</w:t>
            </w:r>
            <w:r w:rsidRPr="000E09F2">
              <w:rPr>
                <w:rFonts w:cs="MS Mincho" w:hint="eastAsia"/>
                <w:b/>
                <w:sz w:val="24"/>
                <w:szCs w:val="24"/>
              </w:rPr>
              <w:t>状况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5C51310" w14:textId="77777777" w:rsidR="00443F73" w:rsidRPr="00270EEC" w:rsidRDefault="00443F73" w:rsidP="00A606EB">
            <w:pPr>
              <w:tabs>
                <w:tab w:val="num" w:pos="360"/>
              </w:tabs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 w:rsidRPr="000E09F2">
              <w:rPr>
                <w:rFonts w:hint="eastAsia"/>
                <w:b/>
                <w:sz w:val="24"/>
                <w:szCs w:val="24"/>
              </w:rPr>
              <w:t>妨碍成</w:t>
            </w:r>
            <w:r w:rsidRPr="000E09F2">
              <w:rPr>
                <w:rFonts w:cs="Microsoft YaHei" w:hint="eastAsia"/>
                <w:b/>
                <w:sz w:val="24"/>
                <w:szCs w:val="24"/>
              </w:rPr>
              <w:t>长</w:t>
            </w:r>
            <w:r w:rsidRPr="000E09F2">
              <w:rPr>
                <w:rFonts w:cs="MS Mincho" w:hint="eastAsia"/>
                <w:b/>
                <w:sz w:val="24"/>
                <w:szCs w:val="24"/>
              </w:rPr>
              <w:t>的因素</w:t>
            </w:r>
          </w:p>
        </w:tc>
        <w:tc>
          <w:tcPr>
            <w:tcW w:w="2308" w:type="dxa"/>
            <w:shd w:val="clear" w:color="auto" w:fill="D9D9D9" w:themeFill="background1" w:themeFillShade="D9"/>
          </w:tcPr>
          <w:p w14:paraId="04792A54" w14:textId="77777777" w:rsidR="00443F73" w:rsidRPr="00B52648" w:rsidRDefault="00443F73" w:rsidP="00A606EB">
            <w:pPr>
              <w:tabs>
                <w:tab w:val="num" w:pos="360"/>
              </w:tabs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 w:rsidRPr="000E09F2">
              <w:rPr>
                <w:rFonts w:cs="Microsoft YaHei" w:hint="eastAsia"/>
                <w:b/>
                <w:sz w:val="24"/>
                <w:szCs w:val="24"/>
              </w:rPr>
              <w:t>结</w:t>
            </w:r>
            <w:r w:rsidRPr="000E09F2">
              <w:rPr>
                <w:rFonts w:cs="MS Mincho" w:hint="eastAsia"/>
                <w:b/>
                <w:sz w:val="24"/>
                <w:szCs w:val="24"/>
              </w:rPr>
              <w:t>果</w:t>
            </w:r>
          </w:p>
        </w:tc>
      </w:tr>
      <w:tr w:rsidR="00443F73" w:rsidRPr="00363204" w14:paraId="0E9A4B8C" w14:textId="77777777" w:rsidTr="00443F73">
        <w:trPr>
          <w:trHeight w:val="1872"/>
          <w:jc w:val="center"/>
        </w:trPr>
        <w:tc>
          <w:tcPr>
            <w:tcW w:w="1243" w:type="dxa"/>
          </w:tcPr>
          <w:p w14:paraId="7F9075A2" w14:textId="77777777" w:rsidR="00443F73" w:rsidRPr="00363204" w:rsidRDefault="00443F73" w:rsidP="00A606EB">
            <w:pPr>
              <w:spacing w:before="80" w:after="80"/>
            </w:pPr>
            <w:r w:rsidRPr="00363204">
              <w:rPr>
                <w:rFonts w:hint="eastAsia"/>
                <w:sz w:val="24"/>
                <w:szCs w:val="24"/>
              </w:rPr>
              <w:t>路旁</w:t>
            </w:r>
          </w:p>
        </w:tc>
        <w:tc>
          <w:tcPr>
            <w:tcW w:w="3665" w:type="dxa"/>
          </w:tcPr>
          <w:p w14:paraId="63FDCECC" w14:textId="77777777" w:rsidR="00443F73" w:rsidRPr="00363204" w:rsidRDefault="00443F73" w:rsidP="00A606EB">
            <w:pPr>
              <w:spacing w:before="80" w:after="80"/>
            </w:pPr>
            <w:r w:rsidRPr="00363204">
              <w:rPr>
                <w:rFonts w:hint="eastAsia"/>
                <w:sz w:val="24"/>
                <w:szCs w:val="24"/>
              </w:rPr>
              <w:t>不成</w:t>
            </w:r>
            <w:r w:rsidRPr="00363204">
              <w:rPr>
                <w:rFonts w:cs="Microsoft YaHei" w:hint="eastAsia"/>
                <w:sz w:val="24"/>
                <w:szCs w:val="24"/>
              </w:rPr>
              <w:t>长——种</w:t>
            </w:r>
            <w:r w:rsidRPr="00363204">
              <w:rPr>
                <w:rFonts w:cs="MS Mincho" w:hint="eastAsia"/>
                <w:sz w:val="24"/>
                <w:szCs w:val="24"/>
              </w:rPr>
              <w:t>子被</w:t>
            </w:r>
            <w:r w:rsidRPr="00363204">
              <w:rPr>
                <w:rFonts w:cs="Microsoft YaHei" w:hint="eastAsia"/>
                <w:sz w:val="24"/>
                <w:szCs w:val="24"/>
              </w:rPr>
              <w:t>飞鸟</w:t>
            </w:r>
            <w:r w:rsidRPr="00363204">
              <w:rPr>
                <w:rFonts w:cs="MS Mincho" w:hint="eastAsia"/>
                <w:sz w:val="24"/>
                <w:szCs w:val="24"/>
              </w:rPr>
              <w:t>吃尽了。</w:t>
            </w:r>
          </w:p>
        </w:tc>
        <w:tc>
          <w:tcPr>
            <w:tcW w:w="2880" w:type="dxa"/>
          </w:tcPr>
          <w:p w14:paraId="1AF34732" w14:textId="77777777" w:rsidR="00443F73" w:rsidRDefault="00443F73" w:rsidP="00A606EB">
            <w:pPr>
              <w:spacing w:before="80" w:after="80"/>
              <w:rPr>
                <w:rFonts w:cs="MS Mincho"/>
                <w:sz w:val="24"/>
                <w:szCs w:val="24"/>
              </w:rPr>
            </w:pPr>
            <w:r w:rsidRPr="00363204">
              <w:rPr>
                <w:rFonts w:hint="eastAsia"/>
                <w:sz w:val="24"/>
                <w:szCs w:val="24"/>
              </w:rPr>
              <w:t>不明白真道。土</w:t>
            </w:r>
            <w:r w:rsidRPr="00363204">
              <w:rPr>
                <w:rFonts w:cs="Microsoft YaHei" w:hint="eastAsia"/>
                <w:sz w:val="24"/>
                <w:szCs w:val="24"/>
              </w:rPr>
              <w:t>质</w:t>
            </w:r>
            <w:r w:rsidRPr="00363204">
              <w:rPr>
                <w:rFonts w:cs="MS Mincho" w:hint="eastAsia"/>
                <w:sz w:val="24"/>
                <w:szCs w:val="24"/>
              </w:rPr>
              <w:t>太硬。</w:t>
            </w:r>
          </w:p>
          <w:p w14:paraId="01FF0FE7" w14:textId="77777777" w:rsidR="00443F73" w:rsidRPr="00363204" w:rsidRDefault="00443F73" w:rsidP="00A606EB">
            <w:pPr>
              <w:spacing w:before="80" w:after="80"/>
            </w:pPr>
          </w:p>
        </w:tc>
        <w:tc>
          <w:tcPr>
            <w:tcW w:w="2308" w:type="dxa"/>
          </w:tcPr>
          <w:p w14:paraId="3111B004" w14:textId="77777777" w:rsidR="00443F73" w:rsidRPr="00363204" w:rsidRDefault="00443F73" w:rsidP="00A606EB">
            <w:pPr>
              <w:spacing w:before="80" w:after="80"/>
            </w:pPr>
            <w:r w:rsidRPr="00363204">
              <w:rPr>
                <w:rFonts w:hint="eastAsia"/>
                <w:sz w:val="24"/>
                <w:szCs w:val="24"/>
              </w:rPr>
              <w:t>毫无收成</w:t>
            </w:r>
          </w:p>
        </w:tc>
      </w:tr>
      <w:tr w:rsidR="00443F73" w:rsidRPr="00270EEC" w14:paraId="0137D1DC" w14:textId="77777777" w:rsidTr="00443F73">
        <w:trPr>
          <w:trHeight w:val="1872"/>
          <w:jc w:val="center"/>
        </w:trPr>
        <w:tc>
          <w:tcPr>
            <w:tcW w:w="1243" w:type="dxa"/>
          </w:tcPr>
          <w:p w14:paraId="5050E5EB" w14:textId="77777777" w:rsidR="00443F73" w:rsidRDefault="00443F73" w:rsidP="00A606EB"/>
          <w:p w14:paraId="4A913AB8" w14:textId="77777777" w:rsidR="00443F73" w:rsidRPr="00270EEC" w:rsidRDefault="00443F73" w:rsidP="00A606EB"/>
        </w:tc>
        <w:tc>
          <w:tcPr>
            <w:tcW w:w="3665" w:type="dxa"/>
          </w:tcPr>
          <w:p w14:paraId="40867039" w14:textId="77777777" w:rsidR="00443F73" w:rsidRPr="00270EEC" w:rsidRDefault="00443F73" w:rsidP="00A606EB"/>
        </w:tc>
        <w:tc>
          <w:tcPr>
            <w:tcW w:w="2880" w:type="dxa"/>
          </w:tcPr>
          <w:p w14:paraId="008C0A36" w14:textId="77777777" w:rsidR="00443F73" w:rsidRDefault="00443F73" w:rsidP="00A606EB"/>
          <w:p w14:paraId="17706262" w14:textId="77777777" w:rsidR="00443F73" w:rsidRPr="00270EEC" w:rsidRDefault="00443F73" w:rsidP="00A606EB"/>
        </w:tc>
        <w:tc>
          <w:tcPr>
            <w:tcW w:w="2308" w:type="dxa"/>
          </w:tcPr>
          <w:p w14:paraId="4D7AF5E3" w14:textId="77777777" w:rsidR="00443F73" w:rsidRPr="00270EEC" w:rsidRDefault="00443F73" w:rsidP="00A606EB"/>
        </w:tc>
      </w:tr>
      <w:tr w:rsidR="00443F73" w:rsidRPr="00270EEC" w14:paraId="0A13FC45" w14:textId="77777777" w:rsidTr="00443F73">
        <w:trPr>
          <w:trHeight w:val="1872"/>
          <w:jc w:val="center"/>
        </w:trPr>
        <w:tc>
          <w:tcPr>
            <w:tcW w:w="1243" w:type="dxa"/>
          </w:tcPr>
          <w:p w14:paraId="557A8C2F" w14:textId="77777777" w:rsidR="00443F73" w:rsidRDefault="00443F73" w:rsidP="00A606EB"/>
          <w:p w14:paraId="5960C7CE" w14:textId="77777777" w:rsidR="00443F73" w:rsidRPr="00270EEC" w:rsidRDefault="00443F73" w:rsidP="00A606EB"/>
        </w:tc>
        <w:tc>
          <w:tcPr>
            <w:tcW w:w="3665" w:type="dxa"/>
          </w:tcPr>
          <w:p w14:paraId="70DE223E" w14:textId="77777777" w:rsidR="00443F73" w:rsidRPr="00270EEC" w:rsidRDefault="00443F73" w:rsidP="00A606EB"/>
        </w:tc>
        <w:tc>
          <w:tcPr>
            <w:tcW w:w="2880" w:type="dxa"/>
          </w:tcPr>
          <w:p w14:paraId="14D4A0C2" w14:textId="77777777" w:rsidR="00443F73" w:rsidRDefault="00443F73" w:rsidP="00A606EB"/>
          <w:p w14:paraId="3C27EC3F" w14:textId="77777777" w:rsidR="00443F73" w:rsidRPr="00270EEC" w:rsidRDefault="00443F73" w:rsidP="00A606EB"/>
        </w:tc>
        <w:tc>
          <w:tcPr>
            <w:tcW w:w="2308" w:type="dxa"/>
          </w:tcPr>
          <w:p w14:paraId="629F0873" w14:textId="77777777" w:rsidR="00443F73" w:rsidRPr="00270EEC" w:rsidRDefault="00443F73" w:rsidP="00A606EB"/>
        </w:tc>
      </w:tr>
      <w:tr w:rsidR="00443F73" w:rsidRPr="00270EEC" w14:paraId="6977A9E5" w14:textId="77777777" w:rsidTr="00443F73">
        <w:trPr>
          <w:trHeight w:val="1872"/>
          <w:jc w:val="center"/>
        </w:trPr>
        <w:tc>
          <w:tcPr>
            <w:tcW w:w="1243" w:type="dxa"/>
          </w:tcPr>
          <w:p w14:paraId="3BC1AA66" w14:textId="77777777" w:rsidR="00443F73" w:rsidRDefault="00443F73" w:rsidP="00A606EB"/>
          <w:p w14:paraId="0FB2E1E6" w14:textId="77777777" w:rsidR="00443F73" w:rsidRPr="00270EEC" w:rsidRDefault="00443F73" w:rsidP="00A606EB"/>
        </w:tc>
        <w:tc>
          <w:tcPr>
            <w:tcW w:w="3665" w:type="dxa"/>
          </w:tcPr>
          <w:p w14:paraId="5C90FC09" w14:textId="77777777" w:rsidR="00443F73" w:rsidRPr="00270EEC" w:rsidRDefault="00443F73" w:rsidP="00A606EB"/>
        </w:tc>
        <w:tc>
          <w:tcPr>
            <w:tcW w:w="2880" w:type="dxa"/>
          </w:tcPr>
          <w:p w14:paraId="4121CA0C" w14:textId="77777777" w:rsidR="00443F73" w:rsidRPr="00270EEC" w:rsidRDefault="00443F73" w:rsidP="00A606EB"/>
        </w:tc>
        <w:tc>
          <w:tcPr>
            <w:tcW w:w="2308" w:type="dxa"/>
          </w:tcPr>
          <w:p w14:paraId="485113F6" w14:textId="77777777" w:rsidR="00443F73" w:rsidRPr="00270EEC" w:rsidRDefault="00443F73" w:rsidP="00A606EB"/>
        </w:tc>
      </w:tr>
    </w:tbl>
    <w:p w14:paraId="6DEB225F" w14:textId="77777777" w:rsidR="00096CEC" w:rsidRDefault="00096CEC"/>
    <w:sectPr w:rsidR="00096CEC" w:rsidSect="00443F7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altName w:val="NSimSun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101D4C"/>
    <w:multiLevelType w:val="hybridMultilevel"/>
    <w:tmpl w:val="DDEEB21A"/>
    <w:lvl w:ilvl="0" w:tplc="3E047E0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4EB26A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DEB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E66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8B4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E1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A1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405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162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22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73"/>
    <w:rsid w:val="00096CEC"/>
    <w:rsid w:val="001B4175"/>
    <w:rsid w:val="00443F73"/>
    <w:rsid w:val="008D3C83"/>
    <w:rsid w:val="00A27B76"/>
    <w:rsid w:val="00B577DA"/>
    <w:rsid w:val="00DA2F26"/>
    <w:rsid w:val="00F8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CACB6"/>
  <w15:chartTrackingRefBased/>
  <w15:docId w15:val="{EA7E5F47-FBE2-4F5D-9931-B7AFA0A6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73"/>
    <w:pPr>
      <w:autoSpaceDE w:val="0"/>
      <w:autoSpaceDN w:val="0"/>
      <w:adjustRightInd w:val="0"/>
      <w:spacing w:line="276" w:lineRule="auto"/>
      <w:jc w:val="both"/>
    </w:pPr>
    <w:rPr>
      <w:rFonts w:ascii="SimSun" w:eastAsia="SimSun" w:hAnsi="SimSun" w:cs="SimSun"/>
      <w:noProof/>
      <w:color w:val="000000"/>
      <w:kern w:val="22"/>
      <w:sz w:val="22"/>
      <w:szCs w:val="22"/>
      <w:lang w:val="ka-GE"/>
    </w:rPr>
  </w:style>
  <w:style w:type="paragraph" w:styleId="Heading1">
    <w:name w:val="heading 1"/>
    <w:next w:val="Heading2"/>
    <w:link w:val="Heading1Char"/>
    <w:uiPriority w:val="9"/>
    <w:qFormat/>
    <w:rsid w:val="00F857FC"/>
    <w:pPr>
      <w:keepNext/>
      <w:pageBreakBefore/>
      <w:spacing w:before="240" w:after="0" w:line="259" w:lineRule="auto"/>
      <w:outlineLvl w:val="0"/>
    </w:pPr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sz w:val="32"/>
      <w:szCs w:val="29"/>
      <w:lang w:val="hi" w:bidi="ne-NP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F857FC"/>
    <w:pPr>
      <w:shd w:val="clear" w:color="auto" w:fill="D9D9D9"/>
      <w:outlineLvl w:val="2"/>
    </w:pPr>
    <w:rPr>
      <w:rFonts w:ascii="SimSun" w:eastAsia="SimSun" w:hAnsi="SimSun" w:cs="SimSun"/>
      <w:iCs/>
    </w:rPr>
  </w:style>
  <w:style w:type="paragraph" w:styleId="Heading4">
    <w:name w:val="heading 4"/>
    <w:next w:val="Normal"/>
    <w:link w:val="Heading4Char"/>
    <w:uiPriority w:val="9"/>
    <w:unhideWhenUsed/>
    <w:qFormat/>
    <w:rsid w:val="00DA2F26"/>
    <w:pPr>
      <w:keepNext/>
      <w:spacing w:line="259" w:lineRule="auto"/>
      <w:outlineLvl w:val="3"/>
    </w:pPr>
    <w:rPr>
      <w:rFonts w:asciiTheme="majorEastAsia" w:eastAsiaTheme="majorEastAsia" w:hAnsiTheme="majorEastAsia" w:cstheme="majorEastAsia"/>
      <w:b/>
      <w:color w:val="000000"/>
      <w:kern w:val="28"/>
      <w:szCs w:val="20"/>
      <w:lang w:val="ka-GE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857FC"/>
    <w:pPr>
      <w:spacing w:line="276" w:lineRule="auto"/>
      <w:outlineLvl w:val="4"/>
    </w:pPr>
    <w:rPr>
      <w:rFonts w:ascii="SimSun" w:eastAsiaTheme="minorEastAsia" w:hAnsi="SimSun" w:cs="Mangal"/>
      <w:i/>
      <w:iCs/>
      <w:szCs w:val="2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F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szCs w:val="20"/>
      <w:lang w:val="hi" w:bidi="ne-N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F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szCs w:val="20"/>
      <w:lang w:val="hi" w:bidi="ne-N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F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szCs w:val="20"/>
      <w:lang w:val="hi" w:bidi="ne-N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F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szCs w:val="20"/>
      <w:lang w:val="hi"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uiPriority w:val="1"/>
    <w:qFormat/>
    <w:rsid w:val="008D3C83"/>
    <w:rPr>
      <w:color w:val="FF0000"/>
    </w:rPr>
  </w:style>
  <w:style w:type="paragraph" w:customStyle="1" w:styleId="Blockquote">
    <w:name w:val="Blockquote"/>
    <w:basedOn w:val="Normal"/>
    <w:link w:val="BlockquoteChar"/>
    <w:qFormat/>
    <w:rsid w:val="001B4175"/>
    <w:pPr>
      <w:ind w:left="720"/>
    </w:pPr>
    <w:rPr>
      <w:rFonts w:ascii="Mangal" w:eastAsia="Mangal" w:hAnsi="Mangal" w:cs="Mangal"/>
      <w:noProof w:val="0"/>
      <w:lang w:val="hi" w:bidi="ne-NP"/>
    </w:rPr>
  </w:style>
  <w:style w:type="character" w:customStyle="1" w:styleId="BlockquoteChar">
    <w:name w:val="Blockquote Char"/>
    <w:basedOn w:val="DefaultParagraphFont"/>
    <w:link w:val="Blockquote"/>
    <w:rsid w:val="001B4175"/>
    <w:rPr>
      <w:rFonts w:ascii="Mangal" w:eastAsia="Mangal" w:hAnsi="Mangal" w:cs="Mangal"/>
      <w:color w:val="000000"/>
      <w:kern w:val="22"/>
      <w:szCs w:val="22"/>
      <w:lang w:val="hi"/>
    </w:rPr>
  </w:style>
  <w:style w:type="paragraph" w:customStyle="1" w:styleId="Bulletlist">
    <w:name w:val="Bullet list"/>
    <w:basedOn w:val="ListParagraph"/>
    <w:link w:val="BulletlistChar"/>
    <w:qFormat/>
    <w:rsid w:val="001B4175"/>
    <w:pPr>
      <w:numPr>
        <w:numId w:val="8"/>
      </w:numPr>
      <w:tabs>
        <w:tab w:val="clear" w:pos="360"/>
      </w:tabs>
      <w:ind w:hanging="360"/>
    </w:pPr>
    <w:rPr>
      <w:lang w:val="es-MX"/>
    </w:rPr>
  </w:style>
  <w:style w:type="character" w:customStyle="1" w:styleId="BulletlistChar">
    <w:name w:val="Bullet list Char"/>
    <w:basedOn w:val="DefaultParagraphFont"/>
    <w:link w:val="Bulletlist"/>
    <w:rsid w:val="001B4175"/>
    <w:rPr>
      <w:rFonts w:ascii="Mangal" w:eastAsia="Mangal" w:hAnsi="Mangal" w:cs="Mangal"/>
      <w:color w:val="000000"/>
      <w:kern w:val="22"/>
      <w:szCs w:val="22"/>
      <w:lang w:val="es-MX" w:bidi="ne-NP"/>
    </w:rPr>
  </w:style>
  <w:style w:type="paragraph" w:styleId="ListParagraph">
    <w:name w:val="List Paragraph"/>
    <w:basedOn w:val="Normal"/>
    <w:uiPriority w:val="34"/>
    <w:qFormat/>
    <w:rsid w:val="001B4175"/>
    <w:pPr>
      <w:ind w:left="720"/>
      <w:contextualSpacing/>
    </w:pPr>
    <w:rPr>
      <w:rFonts w:ascii="Mangal" w:eastAsia="Mangal" w:hAnsi="Mangal" w:cs="Mangal"/>
      <w:noProof w:val="0"/>
      <w:lang w:val="hi" w:bidi="ne-NP"/>
    </w:rPr>
  </w:style>
  <w:style w:type="paragraph" w:customStyle="1" w:styleId="Indent">
    <w:name w:val="Indent #"/>
    <w:basedOn w:val="Normal"/>
    <w:link w:val="IndentChar"/>
    <w:qFormat/>
    <w:rsid w:val="001B4175"/>
    <w:pPr>
      <w:ind w:left="720" w:hanging="360"/>
    </w:pPr>
    <w:rPr>
      <w:rFonts w:ascii="Mangal" w:eastAsiaTheme="minorHAnsi" w:hAnsi="Mangal" w:cs="Mangal"/>
      <w:noProof w:val="0"/>
      <w:lang w:val="hi" w:bidi="ne-NP"/>
    </w:rPr>
  </w:style>
  <w:style w:type="character" w:customStyle="1" w:styleId="IndentChar">
    <w:name w:val="Indent # Char"/>
    <w:basedOn w:val="DefaultParagraphFont"/>
    <w:link w:val="Indent"/>
    <w:rsid w:val="001B4175"/>
    <w:rPr>
      <w:rFonts w:ascii="Mangal" w:eastAsiaTheme="minorHAnsi" w:hAnsi="Mangal" w:cs="Mangal"/>
      <w:color w:val="000000"/>
      <w:kern w:val="22"/>
      <w:szCs w:val="22"/>
      <w:lang w:val="hi"/>
    </w:rPr>
  </w:style>
  <w:style w:type="character" w:customStyle="1" w:styleId="Heading3Char">
    <w:name w:val="Heading 3 Char"/>
    <w:basedOn w:val="DefaultParagraphFont"/>
    <w:link w:val="Heading3"/>
    <w:uiPriority w:val="9"/>
    <w:rsid w:val="00F857FC"/>
    <w:rPr>
      <w:rFonts w:ascii="SimSun" w:eastAsia="SimSun" w:hAnsi="SimSun" w:cs="SimSun"/>
      <w:b/>
      <w:bCs/>
      <w:iCs/>
      <w:color w:val="000000"/>
      <w:kern w:val="28"/>
      <w:szCs w:val="22"/>
      <w:shd w:val="clear" w:color="auto" w:fill="D9D9D9"/>
      <w:lang w:val="ka-GE"/>
    </w:rPr>
  </w:style>
  <w:style w:type="character" w:customStyle="1" w:styleId="Heading4Char">
    <w:name w:val="Heading 4 Char"/>
    <w:basedOn w:val="DefaultParagraphFont"/>
    <w:link w:val="Heading4"/>
    <w:uiPriority w:val="9"/>
    <w:rsid w:val="00DA2F26"/>
    <w:rPr>
      <w:rFonts w:asciiTheme="majorEastAsia" w:eastAsiaTheme="majorEastAsia" w:hAnsiTheme="majorEastAsia" w:cstheme="majorEastAsia"/>
      <w:b/>
      <w:color w:val="000000"/>
      <w:kern w:val="28"/>
      <w:szCs w:val="20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F857F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7FC"/>
    <w:rPr>
      <w:rFonts w:asciiTheme="majorHAnsi" w:eastAsiaTheme="majorEastAsia" w:hAnsiTheme="majorHAnsi" w:cstheme="majorBidi"/>
      <w:color w:val="0F4761" w:themeColor="accent1" w:themeShade="BF"/>
      <w:kern w:val="22"/>
      <w:sz w:val="32"/>
      <w:szCs w:val="29"/>
      <w:lang w:val="hi" w:bidi="ne-NP"/>
    </w:rPr>
  </w:style>
  <w:style w:type="paragraph" w:customStyle="1" w:styleId="FootnotesCQuotesFootnotesPageNumbers">
    <w:name w:val="Footnotes (C. Quotes/Footnotes/Page Numbers)"/>
    <w:basedOn w:val="Normal"/>
    <w:uiPriority w:val="99"/>
    <w:rsid w:val="00F857FC"/>
    <w:pPr>
      <w:widowControl w:val="0"/>
      <w:tabs>
        <w:tab w:val="left" w:pos="90"/>
      </w:tabs>
      <w:suppressAutoHyphens/>
      <w:spacing w:after="0" w:line="300" w:lineRule="atLeast"/>
      <w:ind w:left="720" w:hanging="630"/>
      <w:textAlignment w:val="center"/>
    </w:pPr>
    <w:rPr>
      <w:rFonts w:ascii="NSimSun" w:eastAsia="NSimSun" w:cs="NSimSun"/>
      <w:kern w:val="0"/>
      <w:sz w:val="18"/>
      <w:szCs w:val="18"/>
      <w:vertAlign w:val="superscript"/>
      <w:lang w:eastAsia="en-US" w:bidi="th-TH"/>
    </w:rPr>
  </w:style>
  <w:style w:type="paragraph" w:customStyle="1" w:styleId="Blockquote0">
    <w:name w:val="Block quote"/>
    <w:basedOn w:val="Normal"/>
    <w:link w:val="BlockquoteChar0"/>
    <w:qFormat/>
    <w:rsid w:val="00F857FC"/>
    <w:pPr>
      <w:ind w:left="720"/>
    </w:pPr>
    <w:rPr>
      <w:noProof w:val="0"/>
      <w:sz w:val="24"/>
    </w:rPr>
  </w:style>
  <w:style w:type="character" w:customStyle="1" w:styleId="BlockquoteChar0">
    <w:name w:val="Block quote Char"/>
    <w:basedOn w:val="DefaultParagraphFont"/>
    <w:link w:val="Blockquote0"/>
    <w:rsid w:val="00F857FC"/>
    <w:rPr>
      <w:rFonts w:ascii="SimSun" w:eastAsia="SimSun" w:hAnsi="SimSun" w:cs="SimSun"/>
      <w:color w:val="000000"/>
      <w:kern w:val="22"/>
      <w:szCs w:val="22"/>
      <w:lang w:val="ka-GE"/>
    </w:rPr>
  </w:style>
  <w:style w:type="character" w:customStyle="1" w:styleId="Heading5Char">
    <w:name w:val="Heading 5 Char"/>
    <w:basedOn w:val="DefaultParagraphFont"/>
    <w:link w:val="Heading5"/>
    <w:uiPriority w:val="9"/>
    <w:rsid w:val="00F857FC"/>
    <w:rPr>
      <w:rFonts w:ascii="SimSun" w:hAnsi="SimSun" w:cs="Mangal"/>
      <w:b/>
      <w:bCs/>
      <w:i/>
      <w:iCs/>
      <w:color w:val="000000"/>
      <w:kern w:val="28"/>
      <w:szCs w:val="23"/>
      <w:lang w:val="ka-G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F73"/>
    <w:rPr>
      <w:rFonts w:eastAsiaTheme="majorEastAsia" w:cstheme="majorBidi"/>
      <w:i/>
      <w:iCs/>
      <w:color w:val="595959" w:themeColor="text1" w:themeTint="A6"/>
      <w:kern w:val="22"/>
      <w:sz w:val="22"/>
      <w:szCs w:val="20"/>
      <w:lang w:val="hi" w:bidi="ne-N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F73"/>
    <w:rPr>
      <w:rFonts w:eastAsiaTheme="majorEastAsia" w:cstheme="majorBidi"/>
      <w:color w:val="595959" w:themeColor="text1" w:themeTint="A6"/>
      <w:kern w:val="22"/>
      <w:sz w:val="22"/>
      <w:szCs w:val="20"/>
      <w:lang w:val="hi" w:bidi="ne-N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F73"/>
    <w:rPr>
      <w:rFonts w:eastAsiaTheme="majorEastAsia" w:cstheme="majorBidi"/>
      <w:i/>
      <w:iCs/>
      <w:color w:val="272727" w:themeColor="text1" w:themeTint="D8"/>
      <w:kern w:val="22"/>
      <w:sz w:val="22"/>
      <w:szCs w:val="20"/>
      <w:lang w:val="hi" w:bidi="ne-N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F73"/>
    <w:rPr>
      <w:rFonts w:eastAsiaTheme="majorEastAsia" w:cstheme="majorBidi"/>
      <w:color w:val="272727" w:themeColor="text1" w:themeTint="D8"/>
      <w:kern w:val="22"/>
      <w:sz w:val="22"/>
      <w:szCs w:val="20"/>
      <w:lang w:val="hi" w:bidi="ne-NP"/>
    </w:rPr>
  </w:style>
  <w:style w:type="paragraph" w:styleId="Title">
    <w:name w:val="Title"/>
    <w:basedOn w:val="Normal"/>
    <w:next w:val="Normal"/>
    <w:link w:val="TitleChar"/>
    <w:uiPriority w:val="10"/>
    <w:qFormat/>
    <w:rsid w:val="00443F73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color w:val="auto"/>
      <w:spacing w:val="-10"/>
      <w:kern w:val="28"/>
      <w:sz w:val="56"/>
      <w:szCs w:val="50"/>
      <w:lang w:val="hi" w:bidi="ne-NP"/>
    </w:rPr>
  </w:style>
  <w:style w:type="character" w:customStyle="1" w:styleId="TitleChar">
    <w:name w:val="Title Char"/>
    <w:basedOn w:val="DefaultParagraphFont"/>
    <w:link w:val="Title"/>
    <w:uiPriority w:val="10"/>
    <w:rsid w:val="00443F73"/>
    <w:rPr>
      <w:rFonts w:asciiTheme="majorHAnsi" w:eastAsiaTheme="majorEastAsia" w:hAnsiTheme="majorHAnsi" w:cstheme="majorBidi"/>
      <w:spacing w:val="-10"/>
      <w:kern w:val="28"/>
      <w:sz w:val="56"/>
      <w:szCs w:val="50"/>
      <w:lang w:val="hi" w:bidi="ne-N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F73"/>
    <w:pPr>
      <w:numPr>
        <w:ilvl w:val="1"/>
      </w:numPr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sz w:val="28"/>
      <w:szCs w:val="25"/>
      <w:lang w:val="hi" w:bidi="ne-NP"/>
    </w:rPr>
  </w:style>
  <w:style w:type="character" w:customStyle="1" w:styleId="SubtitleChar">
    <w:name w:val="Subtitle Char"/>
    <w:basedOn w:val="DefaultParagraphFont"/>
    <w:link w:val="Subtitle"/>
    <w:uiPriority w:val="11"/>
    <w:rsid w:val="00443F73"/>
    <w:rPr>
      <w:rFonts w:eastAsiaTheme="majorEastAsia" w:cstheme="majorBidi"/>
      <w:color w:val="595959" w:themeColor="text1" w:themeTint="A6"/>
      <w:spacing w:val="15"/>
      <w:kern w:val="22"/>
      <w:sz w:val="28"/>
      <w:szCs w:val="25"/>
      <w:lang w:val="hi" w:bidi="ne-NP"/>
    </w:rPr>
  </w:style>
  <w:style w:type="paragraph" w:styleId="Quote">
    <w:name w:val="Quote"/>
    <w:basedOn w:val="Normal"/>
    <w:next w:val="Normal"/>
    <w:link w:val="QuoteChar"/>
    <w:uiPriority w:val="29"/>
    <w:qFormat/>
    <w:rsid w:val="00443F73"/>
    <w:pPr>
      <w:spacing w:before="160"/>
      <w:jc w:val="center"/>
    </w:pPr>
    <w:rPr>
      <w:rFonts w:ascii="Mangal" w:eastAsia="Mangal" w:hAnsi="Mangal" w:cs="Mangal"/>
      <w:i/>
      <w:iCs/>
      <w:noProof w:val="0"/>
      <w:color w:val="404040" w:themeColor="text1" w:themeTint="BF"/>
      <w:szCs w:val="20"/>
      <w:lang w:val="hi" w:bidi="ne-NP"/>
    </w:rPr>
  </w:style>
  <w:style w:type="character" w:customStyle="1" w:styleId="QuoteChar">
    <w:name w:val="Quote Char"/>
    <w:basedOn w:val="DefaultParagraphFont"/>
    <w:link w:val="Quote"/>
    <w:uiPriority w:val="29"/>
    <w:rsid w:val="00443F73"/>
    <w:rPr>
      <w:rFonts w:ascii="Mangal" w:eastAsia="Mangal" w:hAnsi="Mangal" w:cs="Mangal"/>
      <w:i/>
      <w:iCs/>
      <w:color w:val="404040" w:themeColor="text1" w:themeTint="BF"/>
      <w:kern w:val="22"/>
      <w:sz w:val="22"/>
      <w:szCs w:val="20"/>
      <w:lang w:val="hi" w:bidi="ne-NP"/>
    </w:rPr>
  </w:style>
  <w:style w:type="character" w:styleId="IntenseEmphasis">
    <w:name w:val="Intense Emphasis"/>
    <w:basedOn w:val="DefaultParagraphFont"/>
    <w:uiPriority w:val="21"/>
    <w:qFormat/>
    <w:rsid w:val="00443F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Mangal" w:eastAsia="Mangal" w:hAnsi="Mangal" w:cs="Mangal"/>
      <w:i/>
      <w:iCs/>
      <w:noProof w:val="0"/>
      <w:color w:val="0F4761" w:themeColor="accent1" w:themeShade="BF"/>
      <w:szCs w:val="20"/>
      <w:lang w:val="hi" w:bidi="ne-N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F73"/>
    <w:rPr>
      <w:rFonts w:ascii="Mangal" w:eastAsia="Mangal" w:hAnsi="Mangal" w:cs="Mangal"/>
      <w:i/>
      <w:iCs/>
      <w:color w:val="0F4761" w:themeColor="accent1" w:themeShade="BF"/>
      <w:kern w:val="22"/>
      <w:sz w:val="22"/>
      <w:szCs w:val="20"/>
      <w:lang w:val="hi" w:bidi="ne-NP"/>
    </w:rPr>
  </w:style>
  <w:style w:type="character" w:styleId="IntenseReference">
    <w:name w:val="Intense Reference"/>
    <w:basedOn w:val="DefaultParagraphFont"/>
    <w:uiPriority w:val="32"/>
    <w:qFormat/>
    <w:rsid w:val="00443F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53</Characters>
  <Application>Microsoft Office Word</Application>
  <DocSecurity>0</DocSecurity>
  <Lines>1</Lines>
  <Paragraphs>2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1</cp:revision>
  <dcterms:created xsi:type="dcterms:W3CDTF">2024-05-20T19:47:00Z</dcterms:created>
  <dcterms:modified xsi:type="dcterms:W3CDTF">2024-05-20T19:56:00Z</dcterms:modified>
</cp:coreProperties>
</file>